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/>
      </w:pPr>
      <w:r>
        <w:rPr>
          <w:rStyle w:val="Mocnewyrnione"/>
          <w:rFonts w:eastAsia="Times New Roman" w:cs="Arial"/>
          <w:b/>
          <w:color w:val="1B1B1B"/>
          <w:sz w:val="24"/>
          <w:szCs w:val="24"/>
          <w:lang w:eastAsia="pl-PL"/>
        </w:rPr>
        <w:t>Klauzula informacyjna dot. przetwarzania danych osobowych na podstawie obow</w:t>
      </w:r>
      <w:r>
        <w:rPr>
          <w:rStyle w:val="Mocnewyrnione"/>
          <w:rFonts w:eastAsia="Times New Roman" w:cs="Arial"/>
          <w:b/>
          <w:color w:val="1B1B1B"/>
          <w:sz w:val="24"/>
          <w:szCs w:val="24"/>
          <w:u w:val="none"/>
          <w:lang w:eastAsia="pl-PL"/>
        </w:rPr>
        <w:t xml:space="preserve">iązku prawnego ciążącego na administratorze 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cs="Times New Roman"/>
          <w:b w:val="false"/>
          <w:bCs w:val="false"/>
          <w:color w:val="1B1B1B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Zgodnie z </w:t>
      </w:r>
      <w:r>
        <w:rPr>
          <w:rStyle w:val="Mocnewyrnione"/>
          <w:rFonts w:cs="Arial"/>
          <w:b w:val="false"/>
          <w:bCs w:val="false"/>
          <w:color w:val="1B1B1B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art. 13 ust. 1 i 2 i art. 14 </w:t>
      </w:r>
      <w:r>
        <w:rPr>
          <w:rStyle w:val="Mocnewyrnione"/>
          <w:rFonts w:cs="Times New Roman"/>
          <w:b w:val="false"/>
          <w:bCs w:val="false"/>
          <w:color w:val="1B1B1B"/>
          <w:position w:val="0"/>
          <w:sz w:val="22"/>
          <w:sz w:val="22"/>
          <w:szCs w:val="22"/>
          <w:u w:val="none"/>
          <w:shd w:fill="auto" w:val="clear"/>
          <w:vertAlign w:val="baseline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Mocnewyrnione"/>
          <w:rFonts w:cs="Calibri"/>
          <w:b w:val="false"/>
          <w:b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 Administratorem Pana/Pani danych osobowych jest Wójt Gminy Słupsk  z siedzibą w Urzędzie Gminy Słupsk, ul. Sportowa 34, 76-200 Słupsk.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Mocnewyrnione"/>
          <w:rFonts w:cs="Calibri"/>
          <w:b w:val="false"/>
          <w:b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 Z inspektorem ochrony danych można się kontaktować we wszystkich sprawach dotyczących przetwarzania danych osobowych oraz korzystania z praw związanych z przetwarzaniem danych. </w:t>
      </w:r>
      <w:r>
        <w:rPr>
          <w:rFonts w:cs="Calibri"/>
          <w:color w:val="000000"/>
          <w:sz w:val="22"/>
          <w:szCs w:val="22"/>
        </w:rPr>
        <w:t>Kontakt z Inspektorem Ochrony Danych –</w:t>
      </w:r>
      <w:r>
        <w:rPr>
          <w:rFonts w:cs="Calibri"/>
          <w:color w:val="1B1B1B"/>
          <w:sz w:val="22"/>
          <w:szCs w:val="22"/>
        </w:rPr>
        <w:t xml:space="preserve"> </w:t>
      </w:r>
      <w:hyperlink r:id="rId2">
        <w:r>
          <w:rPr>
            <w:rStyle w:val="Czeinternetowe"/>
            <w:sz w:val="22"/>
            <w:szCs w:val="22"/>
          </w:rPr>
          <w:t>iod@gminaslupsk.pl</w:t>
        </w:r>
      </w:hyperlink>
      <w:r>
        <w:rPr>
          <w:rFonts w:cs="Calibri"/>
          <w:color w:val="1B1B1B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lub na adres: Urząd Gminy Słupsk, ul. Sportowa 34, 76-200 Słupsk.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3</w:t>
      </w:r>
      <w:r>
        <w:rPr>
          <w:rFonts w:cs="Calibri"/>
          <w:b w:val="false"/>
          <w:bCs w:val="false"/>
          <w:color w:val="000000"/>
          <w:sz w:val="22"/>
          <w:szCs w:val="22"/>
        </w:rPr>
        <w:t xml:space="preserve">. </w:t>
      </w:r>
      <w:r>
        <w:rPr>
          <w:rFonts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auto" w:val="clear"/>
        </w:rPr>
        <w:t>Pana/Pani dane osobowe przetwarzane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auto" w:val="clear"/>
          <w:lang w:eastAsia="pl-PL"/>
        </w:rPr>
        <w:t xml:space="preserve"> będą w celu realizacji zadań związanych z wnioskowaniem o powierzenie grantu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 i mogą być udostępniane upoważnionym prawnie instytucjom lub organom państwa zgodnie z obowiązującymi przepisami w tym zakresie na ich wniosek.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Calibri"/>
          <w:b w:val="false"/>
          <w:bCs w:val="false"/>
          <w:color w:val="000000"/>
          <w:sz w:val="22"/>
          <w:szCs w:val="22"/>
        </w:rPr>
        <w:t xml:space="preserve">4. </w:t>
      </w:r>
      <w:r>
        <w:rPr>
          <w:rFonts w:cs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Odbiorcami Pana/Pani danych osobowych będą wyłącznie podmioty uprawnione do uzyskania danych osobowych.</w:t>
      </w:r>
    </w:p>
    <w:p>
      <w:pPr>
        <w:pStyle w:val="NormalWeb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cs="Times New Roman"/>
          <w:b w:val="false"/>
          <w:b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5. </w:t>
      </w:r>
      <w:r>
        <w:rPr>
          <w:rStyle w:val="Mocnewyrnione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Dane te będą wykorzystywane przez okres wynikający z przepisów prawa, do momentu zakończenia realizacji celów, a po tym czasie przez okres oraz w zakresie wymaganym przez przepisy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cs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>6. Posiada Pan/Pani prawo do żądania od administratora dostępu do danych osobowych, prawo do ich sprostowania, usunięcia, ograniczenia przetwarzania, prawo do przenoszenia danych, prawo wniesienia sprzeciwu wobec przetwarzania.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7. Przysługuje Panu/Pani prawo wniesienia skargi do organu nadzorczego zajmującego się ochroną danych osobowych: </w:t>
      </w:r>
      <w:r>
        <w:rPr>
          <w:rStyle w:val="Mocnewyrnione"/>
          <w:rFonts w:cs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>Urząd Ochrony Danych Osobowych ul. Stawki 2, 00-193 Warszawa.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cs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>8. Podanie danych osobowych jest wymogiem ustawowym.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cs="Calibri"/>
          <w:b w:val="false"/>
          <w:bCs w:val="false"/>
          <w:i w:val="false"/>
          <w:caps w:val="false"/>
          <w:smallCaps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</w:rPr>
        <w:t>9. Pana/Pani dane nie będą przetwarzane w sposób zautomatyzowany oraz profilowane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position w:val="0"/>
          <w:sz w:val="24"/>
          <w:sz w:val="21"/>
          <w:szCs w:val="21"/>
          <w:u w:val="none"/>
          <w:vertAlign w:val="baseline"/>
          <w:lang w:eastAsia="pl-PL"/>
        </w:rPr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 w:eastAsia="Arial" w:cs="Arial"/>
          <w:b/>
          <w:b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</w:rPr>
        <w:t>Zgoda na przetwarzanie danych osobowych</w:t>
      </w:r>
    </w:p>
    <w:p>
      <w:pPr>
        <w:pStyle w:val="Normal"/>
        <w:spacing w:lineRule="auto" w:line="276"/>
        <w:ind w:left="0" w:right="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b/>
          <w:sz w:val="22"/>
          <w:szCs w:val="22"/>
        </w:rPr>
        <w:tab/>
      </w:r>
      <w:r>
        <w:rPr>
          <w:rFonts w:eastAsia="Arial" w:cs="Arial" w:ascii="Times New Roman" w:hAnsi="Times New Roman"/>
          <w:sz w:val="22"/>
          <w:szCs w:val="22"/>
        </w:rPr>
        <w:t xml:space="preserve">Ja, niżej podpisana/ny </w:t>
      </w:r>
      <w:r>
        <w:rPr>
          <w:rFonts w:eastAsia="Times New Roman" w:cs="Arial" w:ascii="Times New Roman" w:hAnsi="Times New Roman"/>
          <w:color w:val="000000"/>
          <w:sz w:val="22"/>
          <w:szCs w:val="22"/>
          <w:lang w:eastAsia="pl-PL" w:bidi="ar-SA"/>
        </w:rPr>
        <w:t xml:space="preserve">wyrażam zgodę na przetwarzanie moich danych osobowych, zgodnie z art. 7, Rozporządzenia Parlamentu Europejskiego i Rady (UE) 2016/679 z dnia 27 kwietnia 2016 roku  w sprawie ochrony osób fizycznych w związku z przetwarzaniem danych osobowych i w sprawie swobodnego przepływu takich danych oraz uchylenia dyrektywy 95/46/WE (ogólne rozporządzenie  o ochronie danych „RODO”) oraz ustawy z dnia 10 maja 2018 roku o ochronie danych osobowych, </w:t>
      </w:r>
      <w:r>
        <w:rPr>
          <w:rFonts w:cs="Arial" w:ascii="Times New Roman" w:hAnsi="Times New Roman"/>
          <w:sz w:val="22"/>
          <w:szCs w:val="22"/>
        </w:rPr>
        <w:t xml:space="preserve">w </w:t>
      </w:r>
      <w:r>
        <w:rPr>
          <w:rFonts w:cs="Arial" w:ascii="Times New Roman" w:hAnsi="Times New Roman"/>
          <w:color w:val="000000"/>
          <w:sz w:val="22"/>
          <w:szCs w:val="22"/>
        </w:rPr>
        <w:t>zakresie m. in.:</w:t>
      </w:r>
      <w:r>
        <w:rPr>
          <w:rFonts w:cs="Arial" w:ascii="Times New Roman" w:hAnsi="Times New Roman"/>
          <w:color w:val="FF0000"/>
          <w:sz w:val="22"/>
          <w:szCs w:val="22"/>
        </w:rPr>
        <w:t xml:space="preserve"> </w:t>
      </w:r>
      <w:r>
        <w:rPr>
          <w:rFonts w:eastAsia="Arial" w:cs="Arial" w:ascii="Times New Roman" w:hAnsi="Times New Roman"/>
          <w:sz w:val="22"/>
          <w:szCs w:val="22"/>
        </w:rPr>
        <w:t>imię i nazwisko rodzica, opiekuna prawnego dziecka, imię i nazwisko dziecka, adres zamieszkania, imię i nazwisko członka rodziny, który był zatrudniony w zlikwidowanych państwowych przedsiębiorstwach gospodarki rolnej</w:t>
      </w:r>
      <w:r>
        <w:rPr>
          <w:rFonts w:eastAsia="Times New Roman" w:cs="Arial" w:ascii="Times New Roman" w:hAnsi="Times New Roman"/>
          <w:color w:val="FF0000"/>
          <w:sz w:val="22"/>
          <w:szCs w:val="22"/>
          <w:lang w:eastAsia="pl-PL" w:bidi="ar-SA"/>
        </w:rPr>
        <w:t xml:space="preserve"> </w:t>
      </w:r>
      <w:r>
        <w:rPr>
          <w:rFonts w:eastAsia="Times New Roman" w:cs="Arial" w:ascii="Times New Roman" w:hAnsi="Times New Roman"/>
          <w:color w:val="000000"/>
          <w:sz w:val="22"/>
          <w:szCs w:val="22"/>
          <w:lang w:eastAsia="pl-PL" w:bidi="ar-SA"/>
        </w:rPr>
        <w:t>przez upoważnionych pracowników</w:t>
      </w:r>
      <w:r>
        <w:rPr>
          <w:rFonts w:eastAsia="Arial" w:cs="Arial" w:ascii="Times New Roman" w:hAnsi="Times New Roman"/>
          <w:sz w:val="22"/>
          <w:szCs w:val="22"/>
        </w:rPr>
        <w:t xml:space="preserve"> Urzędu </w:t>
      </w:r>
      <w:r>
        <w:rPr>
          <w:rFonts w:eastAsia="Arial" w:cs="Arial" w:ascii="Times New Roman" w:hAnsi="Times New Roman"/>
          <w:sz w:val="22"/>
          <w:szCs w:val="22"/>
        </w:rPr>
        <w:t>Gminy</w:t>
      </w:r>
      <w:r>
        <w:rPr>
          <w:rFonts w:eastAsia="Arial" w:cs="Arial" w:ascii="Times New Roman" w:hAnsi="Times New Roman"/>
          <w:sz w:val="22"/>
          <w:szCs w:val="22"/>
        </w:rPr>
        <w:t xml:space="preserve"> </w:t>
      </w:r>
      <w:r>
        <w:rPr>
          <w:rFonts w:eastAsia="Arial" w:cs="Arial" w:ascii="Times New Roman" w:hAnsi="Times New Roman"/>
          <w:sz w:val="22"/>
          <w:szCs w:val="22"/>
        </w:rPr>
        <w:t>Słupsk,</w:t>
      </w:r>
      <w:r>
        <w:rPr>
          <w:rFonts w:eastAsia="Arial" w:cs="Arial" w:ascii="Times New Roman" w:hAnsi="Times New Roman"/>
          <w:sz w:val="22"/>
          <w:szCs w:val="22"/>
        </w:rPr>
        <w:t xml:space="preserve"> </w:t>
      </w:r>
      <w:r>
        <w:rPr>
          <w:rFonts w:eastAsia="Times New Roman" w:cs="Arial" w:ascii="Times New Roman" w:hAnsi="Times New Roman"/>
          <w:color w:val="000000"/>
          <w:sz w:val="22"/>
          <w:szCs w:val="22"/>
          <w:lang w:eastAsia="pl-PL" w:bidi="ar-SA"/>
        </w:rPr>
        <w:t xml:space="preserve"> </w:t>
      </w:r>
      <w:r>
        <w:rPr>
          <w:rFonts w:eastAsia="Arial" w:cs="Arial" w:ascii="Times New Roman" w:hAnsi="Times New Roman"/>
          <w:sz w:val="22"/>
          <w:szCs w:val="22"/>
        </w:rPr>
        <w:t>w celu uczestnictwa w projekcie Cyfrowa Gmina – Wsparcie dla dzieci z rodzin pegeerowskich w rozwoju cyfrowym - „Granty PPGR”, Oś V. Rozwój cyfrowy JST oraz wzmocnienie cyfrowej odporności na zagrożenia – REACT – EU, Działanie 5.1 Rozwój cyfrowy JST oraz wzmocnienie cyfrowej odporności na zagrożenia, Program Operacyjny Polska Cyfrowa .</w:t>
      </w:r>
    </w:p>
    <w:p>
      <w:pPr>
        <w:pStyle w:val="Normal"/>
        <w:suppressAutoHyphens w:val="false"/>
        <w:autoSpaceDE w:val="false"/>
        <w:spacing w:lineRule="auto" w:line="276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lang w:eastAsia="pl-PL" w:bidi="ar-SA"/>
        </w:rPr>
        <w:tab/>
        <w:tab/>
        <w:tab/>
        <w:tab/>
        <w:tab/>
        <w:tab/>
        <w:tab/>
        <w:tab/>
      </w:r>
      <w:r>
        <w:rPr>
          <w:rFonts w:eastAsia="Times New Roman" w:cs="Arial" w:ascii="Times New Roman" w:hAnsi="Times New Roman"/>
          <w:color w:val="000000"/>
          <w:sz w:val="22"/>
          <w:szCs w:val="22"/>
          <w:lang w:eastAsia="pl-PL" w:bidi="ar-SA"/>
        </w:rPr>
        <w:tab/>
        <w:t>…..………………………………..</w:t>
      </w:r>
    </w:p>
    <w:p>
      <w:pPr>
        <w:pStyle w:val="Normal"/>
        <w:numPr>
          <w:ilvl w:val="0"/>
          <w:numId w:val="0"/>
        </w:numPr>
        <w:spacing w:lineRule="auto" w:line="276" w:beforeAutospacing="1" w:after="0"/>
        <w:ind w:left="720" w:hanging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  <w:lang w:eastAsia="pl-PL" w:bidi="ar-SA"/>
        </w:rPr>
        <w:tab/>
        <w:tab/>
        <w:tab/>
        <w:tab/>
        <w:tab/>
        <w:tab/>
        <w:tab/>
        <w:tab/>
        <w:t>/czytelny podpis osoby wyrażającej zgodę/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eastAsia="Times New Roman" w:cs="Times New Roman"/>
          <w:b/>
          <w:b/>
          <w:bCs/>
          <w:kern w:val="2"/>
          <w:sz w:val="22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>Jednocześnie oświadczam, iż zapoznałam/em się z z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>asad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>ami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 xml:space="preserve"> przetwarzania danych osobowych                             w Programie Polska Cyfrowa 2014-2020 (POPC 2014-2020).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eastAsia="Times New Roman" w:cs="Times New Roman"/>
          <w:b/>
          <w:b/>
          <w:bCs/>
          <w:kern w:val="2"/>
          <w:sz w:val="22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2"/>
          <w:szCs w:val="24"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  ……………………………………</w:t>
        <w:tab/>
        <w:tab/>
        <w:tab/>
        <w:tab/>
        <w:tab/>
        <w:tab/>
        <w:tab/>
        <w:tab/>
        <w:tab/>
        <w:tab/>
        <w:tab/>
        <w:tab/>
        <w:t>/</w:t>
      </w:r>
      <w:r>
        <w:rPr>
          <w:rFonts w:eastAsia="Times New Roman" w:cs="Times New Roman"/>
          <w:sz w:val="22"/>
          <w:szCs w:val="22"/>
          <w:lang w:eastAsia="pl-PL"/>
        </w:rPr>
        <w:t>czytelny p</w:t>
      </w:r>
      <w:r>
        <w:rPr>
          <w:rFonts w:eastAsia="Times New Roman" w:cs="Times New Roman"/>
          <w:sz w:val="22"/>
          <w:szCs w:val="22"/>
          <w:lang w:eastAsia="pl-PL"/>
        </w:rPr>
        <w:t>odpis /</w:t>
      </w:r>
    </w:p>
    <w:sectPr>
      <w:headerReference w:type="default" r:id="rId3"/>
      <w:type w:val="nextPage"/>
      <w:pgSz w:w="11906" w:h="16838"/>
      <w:pgMar w:left="567" w:right="707" w:header="510" w:top="1219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964565</wp:posOffset>
          </wp:positionH>
          <wp:positionV relativeFrom="page">
            <wp:posOffset>182880</wp:posOffset>
          </wp:positionV>
          <wp:extent cx="5760720" cy="652145"/>
          <wp:effectExtent l="0" t="0" r="0" b="0"/>
          <wp:wrapSquare wrapText="bothSides"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073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0736c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0736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0736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minaslupsk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LibreOffice/7.0.4.2$Windows_X86_64 LibreOffice_project/dcf040e67528d9187c66b2379df5ea4407429775</Application>
  <AppVersion>15.0000</AppVersion>
  <Pages>1</Pages>
  <Words>545</Words>
  <Characters>3467</Characters>
  <CharactersWithSpaces>4078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2021-10-05T08:44:00Z</dcterms:created>
  <dc:creator>Marlena Żyłanis</dc:creator>
  <dc:description/>
  <dc:language>pl-PL</dc:language>
  <cp:lastModifiedBy/>
  <cp:lastPrinted>2021-10-08T10:55:00Z</cp:lastPrinted>
  <dcterms:modified xsi:type="dcterms:W3CDTF">2021-10-08T10:56:45Z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